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4209B" w14:textId="45D2E7BB" w:rsidR="001136AB" w:rsidRPr="00D849AA" w:rsidRDefault="000A4304" w:rsidP="00EB73D6">
      <w:pPr>
        <w:widowControl w:val="0"/>
        <w:autoSpaceDE w:val="0"/>
        <w:autoSpaceDN w:val="0"/>
        <w:adjustRightInd w:val="0"/>
        <w:spacing w:before="1" w:after="0" w:line="220" w:lineRule="exact"/>
        <w:jc w:val="both"/>
        <w:rPr>
          <w:rFonts w:ascii="Calibri" w:hAnsi="Calibri" w:cs="Calibri"/>
          <w:b/>
          <w:bCs/>
          <w:kern w:val="0"/>
          <w:sz w:val="20"/>
          <w:szCs w:val="20"/>
        </w:rPr>
      </w:pPr>
      <w:r>
        <w:rPr>
          <w:rFonts w:ascii="Times New Roman" w:hAnsi="Times New Roman"/>
          <w:noProof/>
          <w:kern w:val="0"/>
          <w:sz w:val="10"/>
          <w:szCs w:val="10"/>
        </w:rPr>
        <w:drawing>
          <wp:anchor distT="0" distB="0" distL="114300" distR="114300" simplePos="0" relativeHeight="251658240" behindDoc="0" locked="0" layoutInCell="1" allowOverlap="1" wp14:anchorId="0D1A6764" wp14:editId="1441CB43">
            <wp:simplePos x="0" y="0"/>
            <wp:positionH relativeFrom="page">
              <wp:posOffset>3305175</wp:posOffset>
            </wp:positionH>
            <wp:positionV relativeFrom="paragraph">
              <wp:posOffset>-579120</wp:posOffset>
            </wp:positionV>
            <wp:extent cx="934720" cy="701040"/>
            <wp:effectExtent l="0" t="0" r="0" b="3810"/>
            <wp:wrapNone/>
            <wp:docPr id="167230960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720" cy="70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C12C24" w14:textId="4A0A8AFA" w:rsidR="001136AB" w:rsidRPr="00D849AA" w:rsidRDefault="001136AB" w:rsidP="00417BF0">
      <w:pPr>
        <w:widowControl w:val="0"/>
        <w:autoSpaceDE w:val="0"/>
        <w:autoSpaceDN w:val="0"/>
        <w:adjustRightInd w:val="0"/>
        <w:spacing w:before="1" w:after="0" w:line="220" w:lineRule="exact"/>
        <w:jc w:val="center"/>
        <w:rPr>
          <w:rFonts w:ascii="Calibri" w:hAnsi="Calibri" w:cs="Calibri"/>
          <w:b/>
          <w:bCs/>
          <w:kern w:val="0"/>
          <w:sz w:val="20"/>
          <w:szCs w:val="20"/>
        </w:rPr>
      </w:pPr>
      <w:r w:rsidRPr="00D849AA">
        <w:rPr>
          <w:rFonts w:ascii="Calibri" w:hAnsi="Calibri" w:cs="Calibri"/>
          <w:b/>
          <w:bCs/>
          <w:kern w:val="0"/>
          <w:sz w:val="20"/>
          <w:szCs w:val="20"/>
        </w:rPr>
        <w:t xml:space="preserve">ENTRY FORM FOR THE AWARD IN </w:t>
      </w:r>
      <w:r w:rsidR="00EB5309" w:rsidRPr="00D849AA">
        <w:rPr>
          <w:rFonts w:ascii="Calibri" w:hAnsi="Calibri" w:cs="Calibri"/>
          <w:b/>
          <w:bCs/>
          <w:kern w:val="0"/>
          <w:sz w:val="20"/>
          <w:szCs w:val="20"/>
        </w:rPr>
        <w:t>PRIVATE SECTOR CORPORATE SOCIAL RESPONSIBILITY (CSR) CHAMPION OF THE YEAR</w:t>
      </w:r>
      <w:r w:rsidR="00417BF0" w:rsidRPr="00D849AA">
        <w:rPr>
          <w:rFonts w:ascii="Calibri" w:hAnsi="Calibri" w:cs="Calibri"/>
          <w:b/>
          <w:bCs/>
          <w:kern w:val="0"/>
          <w:sz w:val="20"/>
          <w:szCs w:val="20"/>
        </w:rPr>
        <w:t xml:space="preserve"> 2024</w:t>
      </w:r>
    </w:p>
    <w:p w14:paraId="72C73AB1" w14:textId="77777777" w:rsidR="001136AB" w:rsidRPr="00D849AA" w:rsidRDefault="001136AB" w:rsidP="00EB73D6">
      <w:pPr>
        <w:widowControl w:val="0"/>
        <w:autoSpaceDE w:val="0"/>
        <w:autoSpaceDN w:val="0"/>
        <w:adjustRightInd w:val="0"/>
        <w:spacing w:before="19" w:after="0" w:line="220" w:lineRule="exact"/>
        <w:jc w:val="both"/>
        <w:rPr>
          <w:rFonts w:ascii="Calibri" w:hAnsi="Calibri" w:cs="Calibri"/>
          <w:b/>
          <w:bCs/>
          <w:kern w:val="0"/>
          <w:sz w:val="20"/>
          <w:szCs w:val="20"/>
        </w:rPr>
      </w:pPr>
    </w:p>
    <w:p w14:paraId="60237B6E" w14:textId="0568819E" w:rsidR="001136AB" w:rsidRDefault="000F2835" w:rsidP="000F2835">
      <w:pPr>
        <w:widowControl w:val="0"/>
        <w:autoSpaceDE w:val="0"/>
        <w:autoSpaceDN w:val="0"/>
        <w:adjustRightInd w:val="0"/>
        <w:spacing w:after="0" w:line="360" w:lineRule="auto"/>
        <w:ind w:right="130"/>
        <w:jc w:val="both"/>
        <w:rPr>
          <w:rFonts w:ascii="Calibri" w:hAnsi="Calibri" w:cs="Calibri"/>
          <w:kern w:val="0"/>
          <w:sz w:val="20"/>
          <w:szCs w:val="20"/>
        </w:rPr>
      </w:pPr>
      <w:r w:rsidRPr="000F2835">
        <w:rPr>
          <w:rFonts w:ascii="Calibri" w:hAnsi="Calibri" w:cs="Calibri"/>
          <w:spacing w:val="-1"/>
          <w:kern w:val="0"/>
          <w:sz w:val="20"/>
          <w:szCs w:val="20"/>
        </w:rPr>
        <w:t xml:space="preserve">This award </w:t>
      </w:r>
      <w:r>
        <w:rPr>
          <w:rFonts w:ascii="Calibri" w:hAnsi="Calibri" w:cs="Calibri"/>
          <w:spacing w:val="-1"/>
          <w:kern w:val="0"/>
          <w:sz w:val="20"/>
          <w:szCs w:val="20"/>
        </w:rPr>
        <w:t xml:space="preserve">recognizes </w:t>
      </w:r>
      <w:r w:rsidRPr="000F2835">
        <w:rPr>
          <w:rFonts w:ascii="Calibri" w:hAnsi="Calibri" w:cs="Calibri"/>
          <w:spacing w:val="-1"/>
          <w:kern w:val="0"/>
          <w:sz w:val="20"/>
          <w:szCs w:val="20"/>
        </w:rPr>
        <w:t xml:space="preserve">organizations that have demonstrated a strong commitment to community welfare and sustainable impact. The </w:t>
      </w:r>
      <w:r w:rsidRPr="000F2835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ESG Champion</w:t>
      </w:r>
      <w:r w:rsidRPr="000F2835">
        <w:rPr>
          <w:rFonts w:ascii="Calibri" w:hAnsi="Calibri" w:cs="Calibri"/>
          <w:spacing w:val="-1"/>
          <w:kern w:val="0"/>
          <w:sz w:val="20"/>
          <w:szCs w:val="20"/>
        </w:rPr>
        <w:t xml:space="preserve"> category celebrates Business Membership Organizations and companies with established ESG programs that actively enhance community wellbeing, while the </w:t>
      </w:r>
      <w:r w:rsidRPr="000F2835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Community Development Champion</w:t>
      </w:r>
      <w:r w:rsidRPr="000F2835">
        <w:rPr>
          <w:rFonts w:ascii="Calibri" w:hAnsi="Calibri" w:cs="Calibri"/>
          <w:spacing w:val="-1"/>
          <w:kern w:val="0"/>
          <w:sz w:val="20"/>
          <w:szCs w:val="20"/>
        </w:rPr>
        <w:t xml:space="preserve"> category is open to any innovative project or initiative, including companies, NGOs, and </w:t>
      </w:r>
      <w:proofErr w:type="spellStart"/>
      <w:r w:rsidRPr="000F2835">
        <w:rPr>
          <w:rFonts w:ascii="Calibri" w:hAnsi="Calibri" w:cs="Calibri"/>
          <w:spacing w:val="-1"/>
          <w:kern w:val="0"/>
          <w:sz w:val="20"/>
          <w:szCs w:val="20"/>
        </w:rPr>
        <w:t>INGOs</w:t>
      </w:r>
      <w:proofErr w:type="spellEnd"/>
      <w:r w:rsidRPr="000F2835">
        <w:rPr>
          <w:rFonts w:ascii="Calibri" w:hAnsi="Calibri" w:cs="Calibri"/>
          <w:spacing w:val="-1"/>
          <w:kern w:val="0"/>
          <w:sz w:val="20"/>
          <w:szCs w:val="20"/>
        </w:rPr>
        <w:t>, that has positively influenced communities and improved lives sustainably.</w:t>
      </w:r>
    </w:p>
    <w:p w14:paraId="35E72C23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Eligibility Criteria</w:t>
      </w:r>
    </w:p>
    <w:p w14:paraId="00950F17" w14:textId="77777777" w:rsidR="00EB73D6" w:rsidRPr="00EB73D6" w:rsidRDefault="00EB73D6" w:rsidP="00EB73D6">
      <w:pPr>
        <w:numPr>
          <w:ilvl w:val="0"/>
          <w:numId w:val="3"/>
        </w:numPr>
        <w:jc w:val="both"/>
        <w:rPr>
          <w:rFonts w:ascii="Calibri" w:hAnsi="Calibri" w:cs="Calibri"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ESG Champion</w:t>
      </w:r>
      <w:r w:rsidRPr="00EB73D6">
        <w:rPr>
          <w:rFonts w:ascii="Calibri" w:hAnsi="Calibri" w:cs="Calibri"/>
          <w:sz w:val="20"/>
          <w:szCs w:val="20"/>
        </w:rPr>
        <w:t>: Open to Business Membership Organizations or Companies with an active ESG program, established for over three years.</w:t>
      </w:r>
    </w:p>
    <w:p w14:paraId="717086B2" w14:textId="77777777" w:rsidR="00EB73D6" w:rsidRPr="00EB73D6" w:rsidRDefault="00EB73D6" w:rsidP="00EB73D6">
      <w:pPr>
        <w:numPr>
          <w:ilvl w:val="0"/>
          <w:numId w:val="3"/>
        </w:numPr>
        <w:jc w:val="both"/>
        <w:rPr>
          <w:rFonts w:ascii="Calibri" w:hAnsi="Calibri" w:cs="Calibri"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Community Development Champion</w:t>
      </w:r>
      <w:r w:rsidRPr="00EB73D6">
        <w:rPr>
          <w:rFonts w:ascii="Calibri" w:hAnsi="Calibri" w:cs="Calibri"/>
          <w:sz w:val="20"/>
          <w:szCs w:val="20"/>
        </w:rPr>
        <w:t>: Open to any organization or project (Company, BMO, INGO, NGO, or project/program) with a successful, sustainable community development initiative.</w:t>
      </w:r>
    </w:p>
    <w:p w14:paraId="43E7E974" w14:textId="18D52700" w:rsidR="001136AB" w:rsidRPr="00EB73D6" w:rsidRDefault="001136AB" w:rsidP="00EB73D6">
      <w:pPr>
        <w:widowControl w:val="0"/>
        <w:autoSpaceDE w:val="0"/>
        <w:autoSpaceDN w:val="0"/>
        <w:adjustRightInd w:val="0"/>
        <w:spacing w:after="0" w:line="240" w:lineRule="auto"/>
        <w:ind w:left="113" w:right="126"/>
        <w:jc w:val="both"/>
        <w:rPr>
          <w:rFonts w:ascii="Calibri" w:hAnsi="Calibri" w:cs="Calibri"/>
          <w:kern w:val="0"/>
          <w:sz w:val="20"/>
          <w:szCs w:val="20"/>
        </w:rPr>
      </w:pP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spacing w:val="2"/>
          <w:kern w:val="0"/>
          <w:sz w:val="20"/>
          <w:szCs w:val="20"/>
        </w:rPr>
        <w:t>B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:</w:t>
      </w:r>
      <w:r w:rsidRPr="00EB73D6">
        <w:rPr>
          <w:rFonts w:ascii="Calibri" w:hAnsi="Calibri" w:cs="Calibri"/>
          <w:b/>
          <w:bCs/>
          <w:spacing w:val="43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2"/>
          <w:kern w:val="0"/>
          <w:sz w:val="20"/>
          <w:szCs w:val="20"/>
        </w:rPr>
        <w:t>P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e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ase</w:t>
      </w:r>
      <w:r w:rsidRPr="00EB73D6">
        <w:rPr>
          <w:rFonts w:ascii="Calibri" w:hAnsi="Calibri" w:cs="Calibri"/>
          <w:b/>
          <w:bCs/>
          <w:spacing w:val="39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com</w:t>
      </w:r>
      <w:r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p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et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e</w:t>
      </w:r>
      <w:r w:rsidRPr="00EB73D6">
        <w:rPr>
          <w:rFonts w:ascii="Calibri" w:hAnsi="Calibri" w:cs="Calibri"/>
          <w:b/>
          <w:bCs/>
          <w:spacing w:val="34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l questions</w:t>
      </w:r>
      <w:r w:rsidRPr="00EB73D6">
        <w:rPr>
          <w:rFonts w:ascii="Calibri" w:hAnsi="Calibri" w:cs="Calibri"/>
          <w:b/>
          <w:bCs/>
          <w:spacing w:val="31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w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thou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t</w:t>
      </w:r>
      <w:r w:rsidRPr="00EB73D6">
        <w:rPr>
          <w:rFonts w:ascii="Calibri" w:hAnsi="Calibri" w:cs="Calibri"/>
          <w:b/>
          <w:bCs/>
          <w:spacing w:val="38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e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vi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g</w:t>
      </w:r>
      <w:r w:rsidRPr="00EB73D6">
        <w:rPr>
          <w:rFonts w:ascii="Calibri" w:hAnsi="Calibri" w:cs="Calibri"/>
          <w:b/>
          <w:bCs/>
          <w:spacing w:val="39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y</w:t>
      </w:r>
      <w:r w:rsidRPr="00EB73D6">
        <w:rPr>
          <w:rFonts w:ascii="Calibri" w:hAnsi="Calibri" w:cs="Calibri"/>
          <w:b/>
          <w:bCs/>
          <w:spacing w:val="44"/>
          <w:kern w:val="0"/>
          <w:sz w:val="20"/>
          <w:szCs w:val="20"/>
        </w:rPr>
        <w:t xml:space="preserve"> </w:t>
      </w:r>
      <w:r w:rsidR="00EB73D6" w:rsidRPr="00EB73D6">
        <w:rPr>
          <w:rFonts w:ascii="Calibri" w:hAnsi="Calibri" w:cs="Calibri"/>
          <w:b/>
          <w:bCs/>
          <w:kern w:val="0"/>
          <w:sz w:val="20"/>
          <w:szCs w:val="20"/>
        </w:rPr>
        <w:t>s</w:t>
      </w:r>
      <w:r w:rsidR="00EB73D6"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p</w:t>
      </w:r>
      <w:r w:rsidR="00EB73D6"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="00EB73D6"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c</w:t>
      </w:r>
      <w:r w:rsidR="00EB73D6" w:rsidRPr="00EB73D6">
        <w:rPr>
          <w:rFonts w:ascii="Calibri" w:hAnsi="Calibri" w:cs="Calibri"/>
          <w:b/>
          <w:bCs/>
          <w:kern w:val="0"/>
          <w:sz w:val="20"/>
          <w:szCs w:val="20"/>
        </w:rPr>
        <w:t xml:space="preserve">es </w:t>
      </w:r>
      <w:r w:rsidR="00EB73D6"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giving</w:t>
      </w:r>
      <w:r w:rsidRPr="00EB73D6">
        <w:rPr>
          <w:rFonts w:ascii="Calibri" w:hAnsi="Calibri" w:cs="Calibri"/>
          <w:b/>
          <w:bCs/>
          <w:spacing w:val="38"/>
          <w:kern w:val="0"/>
          <w:sz w:val="20"/>
          <w:szCs w:val="20"/>
        </w:rPr>
        <w:t xml:space="preserve"> </w:t>
      </w:r>
      <w:r w:rsidR="00417BF0" w:rsidRPr="00EB73D6">
        <w:rPr>
          <w:rFonts w:ascii="Calibri" w:hAnsi="Calibri" w:cs="Calibri"/>
          <w:b/>
          <w:bCs/>
          <w:kern w:val="0"/>
          <w:sz w:val="20"/>
          <w:szCs w:val="20"/>
        </w:rPr>
        <w:t xml:space="preserve">as </w:t>
      </w:r>
      <w:r w:rsidR="00417BF0" w:rsidRPr="00EB73D6">
        <w:rPr>
          <w:rFonts w:ascii="Calibri" w:hAnsi="Calibri" w:cs="Calibri"/>
          <w:b/>
          <w:bCs/>
          <w:spacing w:val="3"/>
          <w:kern w:val="0"/>
          <w:sz w:val="20"/>
          <w:szCs w:val="20"/>
        </w:rPr>
        <w:t>much</w:t>
      </w:r>
      <w:r w:rsidRPr="00EB73D6">
        <w:rPr>
          <w:rFonts w:ascii="Calibri" w:hAnsi="Calibri" w:cs="Calibri"/>
          <w:b/>
          <w:bCs/>
          <w:spacing w:val="43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2"/>
          <w:kern w:val="0"/>
          <w:sz w:val="20"/>
          <w:szCs w:val="20"/>
        </w:rPr>
        <w:t>d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et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2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spacing w:val="37"/>
          <w:kern w:val="0"/>
          <w:sz w:val="20"/>
          <w:szCs w:val="20"/>
        </w:rPr>
        <w:t xml:space="preserve"> </w:t>
      </w:r>
      <w:r w:rsidR="00417BF0" w:rsidRPr="00EB73D6">
        <w:rPr>
          <w:rFonts w:ascii="Calibri" w:hAnsi="Calibri" w:cs="Calibri"/>
          <w:b/>
          <w:bCs/>
          <w:kern w:val="0"/>
          <w:sz w:val="20"/>
          <w:szCs w:val="20"/>
        </w:rPr>
        <w:t xml:space="preserve">as </w:t>
      </w:r>
      <w:r w:rsidR="00417BF0" w:rsidRPr="00EB73D6">
        <w:rPr>
          <w:rFonts w:ascii="Calibri" w:hAnsi="Calibri" w:cs="Calibri"/>
          <w:b/>
          <w:bCs/>
          <w:spacing w:val="6"/>
          <w:kern w:val="0"/>
          <w:sz w:val="20"/>
          <w:szCs w:val="20"/>
        </w:rPr>
        <w:t>possible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. I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se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r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t</w:t>
      </w:r>
      <w:r w:rsidRPr="00EB73D6">
        <w:rPr>
          <w:rFonts w:ascii="Calibri" w:hAnsi="Calibri" w:cs="Calibri"/>
          <w:b/>
          <w:bCs/>
          <w:spacing w:val="44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‘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spacing w:val="3"/>
          <w:kern w:val="0"/>
          <w:sz w:val="20"/>
          <w:szCs w:val="20"/>
        </w:rPr>
        <w:t>/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’</w:t>
      </w:r>
      <w:r w:rsidRPr="00EB73D6">
        <w:rPr>
          <w:rFonts w:ascii="Calibri" w:hAnsi="Calibri" w:cs="Calibri"/>
          <w:b/>
          <w:bCs/>
          <w:spacing w:val="41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 xml:space="preserve">f 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f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o</w:t>
      </w:r>
      <w:r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r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m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t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o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n</w:t>
      </w:r>
      <w:r w:rsidRPr="00EB73D6">
        <w:rPr>
          <w:rFonts w:ascii="Calibri" w:hAnsi="Calibri" w:cs="Calibri"/>
          <w:b/>
          <w:bCs/>
          <w:spacing w:val="-16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i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s</w:t>
      </w:r>
      <w:r w:rsidRPr="00EB73D6">
        <w:rPr>
          <w:rFonts w:ascii="Calibri" w:hAnsi="Calibri" w:cs="Calibri"/>
          <w:b/>
          <w:bCs/>
          <w:spacing w:val="2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no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t</w:t>
      </w:r>
      <w:r w:rsidRPr="00EB73D6">
        <w:rPr>
          <w:rFonts w:ascii="Calibri" w:hAnsi="Calibri" w:cs="Calibri"/>
          <w:b/>
          <w:bCs/>
          <w:spacing w:val="-2"/>
          <w:kern w:val="0"/>
          <w:sz w:val="20"/>
          <w:szCs w:val="20"/>
        </w:rPr>
        <w:t xml:space="preserve"> 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app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li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c</w:t>
      </w:r>
      <w:r w:rsidRPr="00EB73D6">
        <w:rPr>
          <w:rFonts w:ascii="Calibri" w:hAnsi="Calibri" w:cs="Calibri"/>
          <w:b/>
          <w:bCs/>
          <w:kern w:val="0"/>
          <w:sz w:val="20"/>
          <w:szCs w:val="20"/>
        </w:rPr>
        <w:t>a</w:t>
      </w:r>
      <w:r w:rsidRPr="00EB73D6">
        <w:rPr>
          <w:rFonts w:ascii="Calibri" w:hAnsi="Calibri" w:cs="Calibri"/>
          <w:b/>
          <w:bCs/>
          <w:spacing w:val="4"/>
          <w:kern w:val="0"/>
          <w:sz w:val="20"/>
          <w:szCs w:val="20"/>
        </w:rPr>
        <w:t>b</w:t>
      </w:r>
      <w:r w:rsidRPr="00EB73D6">
        <w:rPr>
          <w:rFonts w:ascii="Calibri" w:hAnsi="Calibri" w:cs="Calibri"/>
          <w:b/>
          <w:bCs/>
          <w:spacing w:val="-1"/>
          <w:kern w:val="0"/>
          <w:sz w:val="20"/>
          <w:szCs w:val="20"/>
        </w:rPr>
        <w:t>l</w:t>
      </w:r>
      <w:r w:rsidRPr="00EB73D6">
        <w:rPr>
          <w:rFonts w:ascii="Calibri" w:hAnsi="Calibri" w:cs="Calibri"/>
          <w:b/>
          <w:bCs/>
          <w:spacing w:val="1"/>
          <w:kern w:val="0"/>
          <w:sz w:val="20"/>
          <w:szCs w:val="20"/>
        </w:rPr>
        <w:t>e.</w:t>
      </w:r>
    </w:p>
    <w:p w14:paraId="32F3D957" w14:textId="77777777" w:rsidR="001136AB" w:rsidRDefault="001136AB" w:rsidP="00EB73D6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Calibri" w:hAnsi="Calibri" w:cs="Calibri"/>
          <w:kern w:val="0"/>
          <w:sz w:val="20"/>
          <w:szCs w:val="20"/>
        </w:rPr>
      </w:pPr>
    </w:p>
    <w:p w14:paraId="7C3C7360" w14:textId="77777777" w:rsidR="000F2835" w:rsidRDefault="000F2835" w:rsidP="00EB73D6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Calibri" w:hAnsi="Calibri" w:cs="Calibri"/>
          <w:kern w:val="0"/>
          <w:sz w:val="20"/>
          <w:szCs w:val="20"/>
        </w:rPr>
      </w:pPr>
    </w:p>
    <w:p w14:paraId="3FFB421F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1: Applicant Information</w:t>
      </w:r>
    </w:p>
    <w:tbl>
      <w:tblPr>
        <w:tblW w:w="9092" w:type="dxa"/>
        <w:tblInd w:w="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55"/>
        <w:gridCol w:w="6237"/>
      </w:tblGrid>
      <w:tr w:rsidR="001136AB" w:rsidRPr="00EB73D6" w14:paraId="59BE28FA" w14:textId="77777777" w:rsidTr="00EB73D6">
        <w:trPr>
          <w:trHeight w:hRule="exact" w:val="652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D34152" w14:textId="4A49A64C" w:rsidR="00EB73D6" w:rsidRPr="00EB73D6" w:rsidRDefault="00EB73D6" w:rsidP="00EB73D6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z w:val="20"/>
                <w:szCs w:val="20"/>
              </w:rPr>
              <w:t>Organization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and </w:t>
            </w:r>
            <w:r w:rsidRPr="00EB73D6">
              <w:rPr>
                <w:rFonts w:ascii="Calibri" w:hAnsi="Calibri" w:cs="Calibri"/>
                <w:b/>
                <w:bCs/>
                <w:sz w:val="20"/>
                <w:szCs w:val="20"/>
              </w:rPr>
              <w:t>Project Name</w:t>
            </w:r>
            <w:r w:rsidRPr="00EB73D6">
              <w:rPr>
                <w:rFonts w:ascii="Calibri" w:hAnsi="Calibri" w:cs="Calibri"/>
                <w:sz w:val="20"/>
                <w:szCs w:val="20"/>
              </w:rPr>
              <w:t>:</w:t>
            </w:r>
          </w:p>
          <w:p w14:paraId="36A0501A" w14:textId="7F6550A2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ind w:left="105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C3D2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EB73D6" w:rsidRPr="00EB73D6" w14:paraId="16C75C1A" w14:textId="77777777" w:rsidTr="00EB73D6">
        <w:trPr>
          <w:trHeight w:hRule="exact" w:val="435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6B6810" w14:textId="792503DE" w:rsidR="00EB73D6" w:rsidRPr="00EB73D6" w:rsidRDefault="00EB73D6" w:rsidP="00EB73D6">
            <w:pPr>
              <w:jc w:val="both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z w:val="20"/>
                <w:szCs w:val="20"/>
              </w:rPr>
              <w:t>Category Applying For</w:t>
            </w:r>
            <w:r w:rsidRPr="00EB73D6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40BD9" w14:textId="10165160" w:rsidR="00EB73D6" w:rsidRPr="00EB73D6" w:rsidRDefault="00EB73D6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6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EB73D6">
              <w:rPr>
                <w:rFonts w:ascii="Calibri" w:hAnsi="Calibri" w:cs="Calibri"/>
                <w:sz w:val="20"/>
                <w:szCs w:val="20"/>
              </w:rPr>
              <w:t xml:space="preserve"> ESG Champion </w:t>
            </w:r>
            <w:r w:rsidRPr="00EB73D6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EB73D6">
              <w:rPr>
                <w:rFonts w:ascii="Calibri" w:hAnsi="Calibri" w:cs="Calibri"/>
                <w:sz w:val="20"/>
                <w:szCs w:val="20"/>
              </w:rPr>
              <w:t xml:space="preserve"> Community Development Champion</w:t>
            </w:r>
          </w:p>
        </w:tc>
      </w:tr>
      <w:tr w:rsidR="001136AB" w:rsidRPr="00EB73D6" w14:paraId="12A030EB" w14:textId="77777777" w:rsidTr="001136AB">
        <w:trPr>
          <w:trHeight w:hRule="exact" w:val="404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36E8EB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N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a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m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spacing w:val="-5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o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f</w:t>
            </w:r>
            <w:r w:rsidRPr="00EB73D6">
              <w:rPr>
                <w:rFonts w:ascii="Calibri" w:hAnsi="Calibri" w:cs="Calibri"/>
                <w:b/>
                <w:bCs/>
                <w:spacing w:val="-2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con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ta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c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t</w:t>
            </w:r>
            <w:r w:rsidRPr="00EB73D6">
              <w:rPr>
                <w:rFonts w:ascii="Calibri" w:hAnsi="Calibri" w:cs="Calibri"/>
                <w:b/>
                <w:bCs/>
                <w:spacing w:val="-8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p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r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son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26101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1136AB" w:rsidRPr="00EB73D6" w14:paraId="2817AC5D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815AC6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7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Pos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i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tion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28A2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1136AB" w:rsidRPr="00EB73D6" w14:paraId="11EC28FF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3C39A3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Em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a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i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l</w:t>
            </w:r>
            <w:r w:rsidRPr="00EB73D6">
              <w:rPr>
                <w:rFonts w:ascii="Calibri" w:hAnsi="Calibri" w:cs="Calibri"/>
                <w:b/>
                <w:bCs/>
                <w:spacing w:val="-6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a</w:t>
            </w:r>
            <w:r w:rsidRPr="00EB73D6">
              <w:rPr>
                <w:rFonts w:ascii="Calibri" w:hAnsi="Calibri" w:cs="Calibri"/>
                <w:b/>
                <w:bCs/>
                <w:spacing w:val="2"/>
                <w:kern w:val="0"/>
                <w:sz w:val="20"/>
                <w:szCs w:val="20"/>
              </w:rPr>
              <w:t>d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dr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ess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BF17D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1136AB" w:rsidRPr="00EB73D6" w14:paraId="0E20191A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BED7749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Ph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on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spacing w:val="-3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nu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m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b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er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5EB48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1136AB" w:rsidRPr="00EB73D6" w14:paraId="5841EE66" w14:textId="77777777" w:rsidTr="001136AB">
        <w:trPr>
          <w:trHeight w:hRule="exact" w:val="403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6FBC29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A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ddr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ess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22FD5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1136AB" w:rsidRPr="00EB73D6" w14:paraId="0EDC3A23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639332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before="77"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Numb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er</w:t>
            </w:r>
            <w:r w:rsidRPr="00EB73D6">
              <w:rPr>
                <w:rFonts w:ascii="Calibri" w:hAnsi="Calibri" w:cs="Calibri"/>
                <w:b/>
                <w:bCs/>
                <w:spacing w:val="-8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o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f</w:t>
            </w:r>
            <w:r w:rsidRPr="00EB73D6">
              <w:rPr>
                <w:rFonts w:ascii="Calibri" w:hAnsi="Calibri" w:cs="Calibri"/>
                <w:b/>
                <w:bCs/>
                <w:spacing w:val="-2"/>
                <w:kern w:val="0"/>
                <w:sz w:val="20"/>
                <w:szCs w:val="20"/>
              </w:rPr>
              <w:t xml:space="preserve"> 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ful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l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-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ti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m</w:t>
            </w:r>
            <w:r w:rsidRPr="00EB73D6">
              <w:rPr>
                <w:rFonts w:ascii="Calibri" w:hAnsi="Calibri" w:cs="Calibri"/>
                <w:b/>
                <w:bCs/>
                <w:spacing w:val="3"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-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mp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l</w:t>
            </w:r>
            <w:r w:rsidRPr="00EB73D6"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  <w:t>o</w:t>
            </w:r>
            <w:r w:rsidRPr="00EB73D6">
              <w:rPr>
                <w:rFonts w:ascii="Calibri" w:hAnsi="Calibri" w:cs="Calibri"/>
                <w:b/>
                <w:bCs/>
                <w:spacing w:val="-1"/>
                <w:kern w:val="0"/>
                <w:sz w:val="20"/>
                <w:szCs w:val="20"/>
              </w:rPr>
              <w:t>y</w:t>
            </w:r>
            <w:r w:rsidRPr="00EB73D6">
              <w:rPr>
                <w:rFonts w:ascii="Calibri" w:hAnsi="Calibri" w:cs="Calibri"/>
                <w:b/>
                <w:bCs/>
                <w:spacing w:val="3"/>
                <w:kern w:val="0"/>
                <w:sz w:val="20"/>
                <w:szCs w:val="20"/>
              </w:rPr>
              <w:t>e</w:t>
            </w:r>
            <w:r w:rsidRPr="00EB73D6">
              <w:rPr>
                <w:rFonts w:ascii="Calibri" w:hAnsi="Calibri" w:cs="Calibri"/>
                <w:b/>
                <w:bCs/>
                <w:kern w:val="0"/>
                <w:sz w:val="20"/>
                <w:szCs w:val="20"/>
              </w:rPr>
              <w:t>es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E4B2" w14:textId="77777777" w:rsidR="001136AB" w:rsidRPr="00EB73D6" w:rsidRDefault="001136AB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EB73D6" w:rsidRPr="00EB73D6" w14:paraId="0DEACC39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0940BE" w14:textId="77777777" w:rsidR="00EB73D6" w:rsidRPr="00EB73D6" w:rsidRDefault="00EB73D6" w:rsidP="00EB73D6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z w:val="20"/>
                <w:szCs w:val="20"/>
              </w:rPr>
              <w:t>Nature of Business</w:t>
            </w:r>
            <w:r w:rsidRPr="00EB73D6">
              <w:rPr>
                <w:rFonts w:ascii="Calibri" w:hAnsi="Calibri" w:cs="Calibri"/>
                <w:sz w:val="20"/>
                <w:szCs w:val="20"/>
              </w:rPr>
              <w:t>:</w:t>
            </w:r>
          </w:p>
          <w:p w14:paraId="0A109F83" w14:textId="77777777" w:rsidR="00EB73D6" w:rsidRPr="00EB73D6" w:rsidRDefault="00EB73D6" w:rsidP="00EB73D6">
            <w:pPr>
              <w:widowControl w:val="0"/>
              <w:autoSpaceDE w:val="0"/>
              <w:autoSpaceDN w:val="0"/>
              <w:adjustRightInd w:val="0"/>
              <w:spacing w:before="77" w:after="0" w:line="240" w:lineRule="auto"/>
              <w:ind w:left="105"/>
              <w:jc w:val="both"/>
              <w:rPr>
                <w:rFonts w:ascii="Calibri" w:hAnsi="Calibri" w:cs="Calibri"/>
                <w:b/>
                <w:bCs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40B1B" w14:textId="77777777" w:rsidR="00EB73D6" w:rsidRPr="00EB73D6" w:rsidRDefault="00EB73D6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  <w:tr w:rsidR="00EB73D6" w:rsidRPr="00EB73D6" w14:paraId="7119FEBA" w14:textId="77777777" w:rsidTr="001136AB">
        <w:trPr>
          <w:trHeight w:hRule="exact" w:val="406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A314CED" w14:textId="4B1E3D14" w:rsidR="00EB73D6" w:rsidRPr="00EB73D6" w:rsidRDefault="00EB73D6" w:rsidP="00EB73D6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73D6">
              <w:rPr>
                <w:rFonts w:ascii="Calibri" w:hAnsi="Calibri" w:cs="Calibri"/>
                <w:b/>
                <w:bCs/>
                <w:sz w:val="20"/>
                <w:szCs w:val="20"/>
              </w:rPr>
              <w:t>Project Address</w:t>
            </w:r>
            <w:r w:rsidRPr="00EB73D6">
              <w:rPr>
                <w:rFonts w:ascii="Calibri" w:hAnsi="Calibri" w:cs="Calibri"/>
                <w:sz w:val="20"/>
                <w:szCs w:val="20"/>
              </w:rPr>
              <w:t>:</w:t>
            </w:r>
          </w:p>
          <w:p w14:paraId="375B8A1B" w14:textId="77777777" w:rsidR="00EB73D6" w:rsidRPr="00EB73D6" w:rsidRDefault="00EB73D6" w:rsidP="00EB73D6">
            <w:pPr>
              <w:jc w:val="both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DF417" w14:textId="77777777" w:rsidR="00EB73D6" w:rsidRPr="00EB73D6" w:rsidRDefault="00EB73D6" w:rsidP="00EB73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kern w:val="0"/>
                <w:sz w:val="20"/>
                <w:szCs w:val="20"/>
              </w:rPr>
            </w:pPr>
          </w:p>
        </w:tc>
      </w:tr>
    </w:tbl>
    <w:p w14:paraId="31AF1068" w14:textId="77777777" w:rsidR="001136AB" w:rsidRPr="00EB73D6" w:rsidRDefault="001136AB" w:rsidP="00EB73D6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Calibri" w:hAnsi="Calibri" w:cs="Calibri"/>
          <w:kern w:val="0"/>
          <w:sz w:val="20"/>
          <w:szCs w:val="20"/>
        </w:rPr>
      </w:pPr>
    </w:p>
    <w:p w14:paraId="34076BC7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2: Overview of the Organization/Project</w:t>
      </w:r>
    </w:p>
    <w:p w14:paraId="1BBE8D9B" w14:textId="4BDC8DD5" w:rsidR="00EB73D6" w:rsidRPr="00D849AA" w:rsidRDefault="00EB73D6" w:rsidP="00D849AA">
      <w:pPr>
        <w:pStyle w:val="ListParagraph"/>
        <w:numPr>
          <w:ilvl w:val="0"/>
          <w:numId w:val="20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z w:val="20"/>
          <w:szCs w:val="20"/>
        </w:rPr>
        <w:t>Briefly describe your organization’s purpose, mission, and the main products or services offered.</w:t>
      </w:r>
    </w:p>
    <w:p w14:paraId="6A307ED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17EA85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30DE2B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6BF1B4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C879291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C9B3C95" w14:textId="77777777" w:rsidR="00417BF0" w:rsidRDefault="00417BF0" w:rsidP="00D849AA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7725DBD3" w14:textId="77777777" w:rsidR="000F2835" w:rsidRDefault="000F2835" w:rsidP="00D849AA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784B44C1" w14:textId="090E1729" w:rsidR="00EB73D6" w:rsidRPr="00D849AA" w:rsidRDefault="00EB73D6" w:rsidP="00D849AA">
      <w:pPr>
        <w:pStyle w:val="ListParagraph"/>
        <w:numPr>
          <w:ilvl w:val="0"/>
          <w:numId w:val="20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z w:val="20"/>
          <w:szCs w:val="20"/>
        </w:rPr>
        <w:lastRenderedPageBreak/>
        <w:t>Identify primary stakeholders and the markets served.</w:t>
      </w:r>
    </w:p>
    <w:p w14:paraId="3255411B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BAF81E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7172D4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F308C4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48356D2" w14:textId="77777777" w:rsidR="00D849AA" w:rsidRDefault="00D849AA" w:rsidP="00D849AA">
      <w:pPr>
        <w:jc w:val="both"/>
        <w:rPr>
          <w:rFonts w:ascii="Calibri" w:hAnsi="Calibri" w:cs="Calibri"/>
          <w:spacing w:val="-1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2C8E9D7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</w:p>
    <w:p w14:paraId="7A998AF5" w14:textId="2CF7623D" w:rsidR="00EB73D6" w:rsidRPr="00D849AA" w:rsidRDefault="00EB73D6" w:rsidP="00D849AA">
      <w:pPr>
        <w:pStyle w:val="ListParagraph"/>
        <w:numPr>
          <w:ilvl w:val="0"/>
          <w:numId w:val="20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z w:val="20"/>
          <w:szCs w:val="20"/>
        </w:rPr>
        <w:t>Summarize any significant challenges and opportunities related to ESG or community development that the organization/project addresses.</w:t>
      </w:r>
    </w:p>
    <w:p w14:paraId="61112F0B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B46A0D8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F95753C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3BF2E86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868BF92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E29A6A3" w14:textId="77777777" w:rsidR="00D849AA" w:rsidRPr="00EB73D6" w:rsidRDefault="00D849AA" w:rsidP="00EB73D6">
      <w:pPr>
        <w:jc w:val="both"/>
        <w:rPr>
          <w:rFonts w:ascii="Calibri" w:hAnsi="Calibri" w:cs="Calibri"/>
          <w:sz w:val="20"/>
          <w:szCs w:val="20"/>
        </w:rPr>
      </w:pPr>
    </w:p>
    <w:p w14:paraId="70E01672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3: Program or Initiative Details</w:t>
      </w:r>
    </w:p>
    <w:p w14:paraId="5FCA0F1E" w14:textId="2CBCC0F1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A. Governance and Strategy (For ESG Champion</w:t>
      </w:r>
      <w:r w:rsidR="00417BF0">
        <w:rPr>
          <w:rFonts w:ascii="Calibri" w:hAnsi="Calibri" w:cs="Calibri"/>
          <w:b/>
          <w:bCs/>
          <w:sz w:val="20"/>
          <w:szCs w:val="20"/>
        </w:rPr>
        <w:t xml:space="preserve"> applicant only</w:t>
      </w:r>
      <w:r w:rsidRPr="00EB73D6">
        <w:rPr>
          <w:rFonts w:ascii="Calibri" w:hAnsi="Calibri" w:cs="Calibri"/>
          <w:b/>
          <w:bCs/>
          <w:sz w:val="20"/>
          <w:szCs w:val="20"/>
        </w:rPr>
        <w:t>)</w:t>
      </w:r>
    </w:p>
    <w:p w14:paraId="65B2EDE7" w14:textId="6A702546" w:rsidR="00EB73D6" w:rsidRPr="00417BF0" w:rsidRDefault="00EB73D6" w:rsidP="00417BF0">
      <w:pPr>
        <w:pStyle w:val="ListParagraph"/>
        <w:numPr>
          <w:ilvl w:val="0"/>
          <w:numId w:val="14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your ESG policy, any related vision or mission, and strategies aligned with sustainable development goals.</w:t>
      </w:r>
    </w:p>
    <w:p w14:paraId="5DFEBFA6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10B1C66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24D276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4ED9D0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AAD935E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D27BE33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1C5DA85D" w14:textId="112F4DF8" w:rsidR="00EB73D6" w:rsidRPr="00417BF0" w:rsidRDefault="00EB73D6" w:rsidP="00417BF0">
      <w:pPr>
        <w:pStyle w:val="ListParagraph"/>
        <w:numPr>
          <w:ilvl w:val="0"/>
          <w:numId w:val="14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Outline your organization’s governance for ESG, including any roles and structures that support leadership in sustainability.</w:t>
      </w:r>
    </w:p>
    <w:p w14:paraId="14CBE15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C915758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ED0AB6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64C5F91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AFB0CA6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2DB2469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010AB69" w14:textId="34565867" w:rsidR="00EB73D6" w:rsidRPr="00417BF0" w:rsidRDefault="00EB73D6" w:rsidP="00417BF0">
      <w:pPr>
        <w:pStyle w:val="ListParagraph"/>
        <w:numPr>
          <w:ilvl w:val="0"/>
          <w:numId w:val="14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Explain how ESG risks are monitored and managed.</w:t>
      </w:r>
    </w:p>
    <w:p w14:paraId="28DA7FE8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169AAF1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DCFBA3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527A19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C6E7D30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A8CBAC1" w14:textId="5550A2D1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lastRenderedPageBreak/>
        <w:t>B. Community Development Approach (For Community Development Champion</w:t>
      </w:r>
      <w:r w:rsidR="00417BF0">
        <w:rPr>
          <w:rFonts w:ascii="Calibri" w:hAnsi="Calibri" w:cs="Calibri"/>
          <w:b/>
          <w:bCs/>
          <w:sz w:val="20"/>
          <w:szCs w:val="20"/>
        </w:rPr>
        <w:t xml:space="preserve"> applicant only</w:t>
      </w:r>
      <w:r w:rsidRPr="00EB73D6">
        <w:rPr>
          <w:rFonts w:ascii="Calibri" w:hAnsi="Calibri" w:cs="Calibri"/>
          <w:b/>
          <w:bCs/>
          <w:sz w:val="20"/>
          <w:szCs w:val="20"/>
        </w:rPr>
        <w:t>)</w:t>
      </w:r>
    </w:p>
    <w:p w14:paraId="73E54F42" w14:textId="0482E33C" w:rsidR="00EB73D6" w:rsidRPr="00417BF0" w:rsidRDefault="00EB73D6" w:rsidP="00417BF0">
      <w:pPr>
        <w:pStyle w:val="ListParagraph"/>
        <w:numPr>
          <w:ilvl w:val="0"/>
          <w:numId w:val="15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the strategy used to engage and support the community. What are the specific goals and priorities?</w:t>
      </w:r>
    </w:p>
    <w:p w14:paraId="3899579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DC24F8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2723B7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3615361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7C8545B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2F20746" w14:textId="77777777" w:rsidR="00417BF0" w:rsidRDefault="00417BF0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3F1E8C51" w14:textId="745DF0F6" w:rsidR="00EB73D6" w:rsidRPr="00417BF0" w:rsidRDefault="00EB73D6" w:rsidP="00417BF0">
      <w:pPr>
        <w:pStyle w:val="ListParagraph"/>
        <w:numPr>
          <w:ilvl w:val="0"/>
          <w:numId w:val="15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List any partners involved in the project, such as NGOs, community groups, or other stakeholders, and describe their roles.</w:t>
      </w:r>
    </w:p>
    <w:p w14:paraId="638FE9FC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3104D1A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36AAF2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ECDE9F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C95AC87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9BB8057" w14:textId="77777777" w:rsidR="00417BF0" w:rsidRDefault="00417BF0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11F9C44A" w14:textId="3D2CC62D" w:rsidR="00EB73D6" w:rsidRPr="00417BF0" w:rsidRDefault="00EB73D6" w:rsidP="00417BF0">
      <w:pPr>
        <w:pStyle w:val="ListParagraph"/>
        <w:numPr>
          <w:ilvl w:val="0"/>
          <w:numId w:val="15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State the number of community members reached and how they are involved in the project.</w:t>
      </w:r>
    </w:p>
    <w:p w14:paraId="4070705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4936F0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718730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001D8EB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1EB6F24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2A8C317" w14:textId="77777777" w:rsidR="00D849AA" w:rsidRPr="00EB73D6" w:rsidRDefault="00D849AA" w:rsidP="00EB73D6">
      <w:pPr>
        <w:jc w:val="both"/>
        <w:rPr>
          <w:rFonts w:ascii="Calibri" w:hAnsi="Calibri" w:cs="Calibri"/>
          <w:sz w:val="20"/>
          <w:szCs w:val="20"/>
        </w:rPr>
      </w:pPr>
    </w:p>
    <w:p w14:paraId="391F85E1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4: Environmental Impact (For Both Categories)</w:t>
      </w:r>
    </w:p>
    <w:p w14:paraId="095FE128" w14:textId="0FFBEABA" w:rsidR="00EB73D6" w:rsidRPr="00417BF0" w:rsidRDefault="00EB73D6" w:rsidP="00417BF0">
      <w:pPr>
        <w:pStyle w:val="ListParagraph"/>
        <w:numPr>
          <w:ilvl w:val="0"/>
          <w:numId w:val="16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how the organization/project manages resources like energy, water, and raw materials. Include any practices that support recycling, conservation, or sustainable procurement.</w:t>
      </w:r>
    </w:p>
    <w:p w14:paraId="3C0B8168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0703AA4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C86607A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A2FD2F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7BCC20B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F7FA5D5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3E4D7BE5" w14:textId="4094A462" w:rsidR="00EB73D6" w:rsidRPr="00417BF0" w:rsidRDefault="00EB73D6" w:rsidP="00417BF0">
      <w:pPr>
        <w:pStyle w:val="ListParagraph"/>
        <w:numPr>
          <w:ilvl w:val="0"/>
          <w:numId w:val="16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State whether and how the organization/project calculates its environmental footprint, including carbon emissions, and efforts to reduce these impacts.</w:t>
      </w:r>
    </w:p>
    <w:p w14:paraId="6C97164E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B3F9D74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288535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2F30A1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0D74FD3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D96DB28" w14:textId="132F9138" w:rsidR="00EB73D6" w:rsidRPr="00417BF0" w:rsidRDefault="00EB73D6" w:rsidP="00417BF0">
      <w:pPr>
        <w:pStyle w:val="ListParagraph"/>
        <w:numPr>
          <w:ilvl w:val="0"/>
          <w:numId w:val="16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lastRenderedPageBreak/>
        <w:t>Describe any community initiatives in environmental protection, such as promoting recycling, reducing energy use, or conservation efforts.</w:t>
      </w:r>
    </w:p>
    <w:p w14:paraId="316F024B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AB7CFB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8A94CFE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1FB831E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8E1DD61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A55D984" w14:textId="77777777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5: Social Impact and Employee Wellbeing (For Both Categories)</w:t>
      </w:r>
    </w:p>
    <w:p w14:paraId="2A8670CD" w14:textId="3CDAD8B8" w:rsidR="00EB73D6" w:rsidRPr="00417BF0" w:rsidRDefault="00EB73D6" w:rsidP="00417BF0">
      <w:pPr>
        <w:pStyle w:val="ListParagraph"/>
        <w:numPr>
          <w:ilvl w:val="0"/>
          <w:numId w:val="17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Explain how the organization considers social factors in hiring, diversity, pay, and employee wellbeing. Describe initiatives that promote healthy lifestyles, mental health, and inclusive work environments.</w:t>
      </w:r>
    </w:p>
    <w:p w14:paraId="49AFA0B4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1B50104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7F4D84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71B313C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93C78CE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465DAC8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02A225C5" w14:textId="79CDE362" w:rsidR="00EB73D6" w:rsidRPr="00417BF0" w:rsidRDefault="00EB73D6" w:rsidP="00417BF0">
      <w:pPr>
        <w:pStyle w:val="ListParagraph"/>
        <w:numPr>
          <w:ilvl w:val="0"/>
          <w:numId w:val="17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List community development activities under this program, including economic empowerment, health, education, and safety initiatives. Include specific programs supporting vulnerable groups.</w:t>
      </w:r>
    </w:p>
    <w:p w14:paraId="196DDD82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6D7748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29F4B7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4200DCC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CBE0999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18F9A02" w14:textId="6E915EA1" w:rsidR="00EB73D6" w:rsidRPr="00417BF0" w:rsidRDefault="00EB73D6" w:rsidP="00417BF0">
      <w:pPr>
        <w:pStyle w:val="ListParagraph"/>
        <w:numPr>
          <w:ilvl w:val="0"/>
          <w:numId w:val="17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how you ensure transparency and quality in your offerings and how stakeholders influence your sustainability approach.</w:t>
      </w:r>
    </w:p>
    <w:p w14:paraId="6BE6AF9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BEB6A2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15457D2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BBA0494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A4E942F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18D036E" w14:textId="77777777" w:rsidR="00D849AA" w:rsidRPr="00EB73D6" w:rsidRDefault="00D849AA" w:rsidP="00EB73D6">
      <w:pPr>
        <w:jc w:val="both"/>
        <w:rPr>
          <w:rFonts w:ascii="Calibri" w:hAnsi="Calibri" w:cs="Calibri"/>
          <w:sz w:val="20"/>
          <w:szCs w:val="20"/>
        </w:rPr>
      </w:pPr>
    </w:p>
    <w:p w14:paraId="2683C0EA" w14:textId="408500CF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6: Key Performance Indicators (</w:t>
      </w:r>
      <w:proofErr w:type="spellStart"/>
      <w:r w:rsidRPr="00EB73D6">
        <w:rPr>
          <w:rFonts w:ascii="Calibri" w:hAnsi="Calibri" w:cs="Calibri"/>
          <w:b/>
          <w:bCs/>
          <w:sz w:val="20"/>
          <w:szCs w:val="20"/>
        </w:rPr>
        <w:t>KPIs</w:t>
      </w:r>
      <w:proofErr w:type="spellEnd"/>
      <w:r w:rsidRPr="00EB73D6">
        <w:rPr>
          <w:rFonts w:ascii="Calibri" w:hAnsi="Calibri" w:cs="Calibri"/>
          <w:b/>
          <w:bCs/>
          <w:sz w:val="20"/>
          <w:szCs w:val="20"/>
        </w:rPr>
        <w:t>) and Results</w:t>
      </w:r>
      <w:r w:rsidR="00D849AA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D849AA" w:rsidRPr="00EB73D6">
        <w:rPr>
          <w:rFonts w:ascii="Calibri" w:hAnsi="Calibri" w:cs="Calibri"/>
          <w:b/>
          <w:bCs/>
          <w:sz w:val="20"/>
          <w:szCs w:val="20"/>
        </w:rPr>
        <w:t>(For Both Categories)</w:t>
      </w:r>
    </w:p>
    <w:p w14:paraId="278C92B9" w14:textId="14DB0A77" w:rsidR="00EB73D6" w:rsidRPr="00417BF0" w:rsidRDefault="00EB73D6" w:rsidP="00417BF0">
      <w:pPr>
        <w:pStyle w:val="ListParagraph"/>
        <w:numPr>
          <w:ilvl w:val="0"/>
          <w:numId w:val="18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 xml:space="preserve">List the </w:t>
      </w:r>
      <w:proofErr w:type="spellStart"/>
      <w:r w:rsidRPr="00417BF0">
        <w:rPr>
          <w:rFonts w:ascii="Calibri" w:hAnsi="Calibri" w:cs="Calibri"/>
          <w:sz w:val="20"/>
          <w:szCs w:val="20"/>
        </w:rPr>
        <w:t>KPIs</w:t>
      </w:r>
      <w:proofErr w:type="spellEnd"/>
      <w:r w:rsidRPr="00417BF0">
        <w:rPr>
          <w:rFonts w:ascii="Calibri" w:hAnsi="Calibri" w:cs="Calibri"/>
          <w:sz w:val="20"/>
          <w:szCs w:val="20"/>
        </w:rPr>
        <w:t xml:space="preserve"> used to track success in ESG or community development efforts.</w:t>
      </w:r>
    </w:p>
    <w:p w14:paraId="1F2372C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DF6B8B3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D18694A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C8C39E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A968D91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852D951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6E58225" w14:textId="0ADA6746" w:rsidR="00EB73D6" w:rsidRPr="00417BF0" w:rsidRDefault="00EB73D6" w:rsidP="00417BF0">
      <w:pPr>
        <w:pStyle w:val="ListParagraph"/>
        <w:numPr>
          <w:ilvl w:val="0"/>
          <w:numId w:val="18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lastRenderedPageBreak/>
        <w:t>Provide data on outcomes, such as reduction in resource use, community health improvements, or increased educational opportunities.</w:t>
      </w:r>
    </w:p>
    <w:p w14:paraId="7EEFC45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F4C746E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431B8198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14771B3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CE18C75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600AD1F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3DBEB576" w14:textId="5B92144D" w:rsidR="00EB73D6" w:rsidRPr="00417BF0" w:rsidRDefault="00EB73D6" w:rsidP="00417BF0">
      <w:pPr>
        <w:pStyle w:val="ListParagraph"/>
        <w:numPr>
          <w:ilvl w:val="0"/>
          <w:numId w:val="18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Share any awards or recognitions received for sustainability or community impact.</w:t>
      </w:r>
    </w:p>
    <w:p w14:paraId="36715B0E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5BEFB1C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AB41E89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B0464E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229FEAEE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844388C" w14:textId="3F268618" w:rsidR="00EB73D6" w:rsidRDefault="00EB73D6" w:rsidP="00EB73D6">
      <w:pPr>
        <w:jc w:val="both"/>
        <w:rPr>
          <w:rFonts w:ascii="Calibri" w:hAnsi="Calibri" w:cs="Calibri"/>
          <w:sz w:val="20"/>
          <w:szCs w:val="20"/>
        </w:rPr>
      </w:pPr>
    </w:p>
    <w:p w14:paraId="4C3A340A" w14:textId="5620B8D4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t>Section 7: Evaluation and Sustainability</w:t>
      </w:r>
      <w:r w:rsidR="00D849AA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D849AA" w:rsidRPr="00EB73D6">
        <w:rPr>
          <w:rFonts w:ascii="Calibri" w:hAnsi="Calibri" w:cs="Calibri"/>
          <w:b/>
          <w:bCs/>
          <w:sz w:val="20"/>
          <w:szCs w:val="20"/>
        </w:rPr>
        <w:t>(For Both Categories)</w:t>
      </w:r>
    </w:p>
    <w:p w14:paraId="6FEB5406" w14:textId="4B1185B3" w:rsidR="00EB73D6" w:rsidRPr="00417BF0" w:rsidRDefault="00EB73D6" w:rsidP="00417BF0">
      <w:pPr>
        <w:pStyle w:val="ListParagraph"/>
        <w:numPr>
          <w:ilvl w:val="0"/>
          <w:numId w:val="19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how ESG or community development programs are evaluated, including frequency, methods, and who performs the evaluation.</w:t>
      </w:r>
    </w:p>
    <w:p w14:paraId="2DF6F0BF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57E9046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371B2D0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BE57FE7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E686614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6EFFF7D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320355B4" w14:textId="6C3118EC" w:rsidR="00EB73D6" w:rsidRPr="00417BF0" w:rsidRDefault="00EB73D6" w:rsidP="00417BF0">
      <w:pPr>
        <w:pStyle w:val="ListParagraph"/>
        <w:numPr>
          <w:ilvl w:val="0"/>
          <w:numId w:val="19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Explain any strategies in place to ensure the long-term sustainability of the ESG or community project, such as funding, partnerships, or community ownership.</w:t>
      </w:r>
    </w:p>
    <w:p w14:paraId="4DAB16B0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3792463D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19D6602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E5F1805" w14:textId="77777777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129419F" w14:textId="77777777" w:rsidR="00D849AA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1C94FEFE" w14:textId="77777777" w:rsidR="00D849AA" w:rsidRDefault="00D849AA" w:rsidP="00417BF0">
      <w:pPr>
        <w:ind w:left="426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44FBA70B" w14:textId="05AC34EA" w:rsidR="00EB73D6" w:rsidRPr="00417BF0" w:rsidRDefault="00EB73D6" w:rsidP="00417BF0">
      <w:pPr>
        <w:pStyle w:val="ListParagraph"/>
        <w:numPr>
          <w:ilvl w:val="0"/>
          <w:numId w:val="19"/>
        </w:numPr>
        <w:ind w:left="426"/>
        <w:jc w:val="both"/>
        <w:rPr>
          <w:rFonts w:ascii="Calibri" w:hAnsi="Calibri" w:cs="Calibri"/>
          <w:sz w:val="20"/>
          <w:szCs w:val="20"/>
        </w:rPr>
      </w:pPr>
      <w:r w:rsidRPr="00417BF0">
        <w:rPr>
          <w:rFonts w:ascii="Calibri" w:hAnsi="Calibri" w:cs="Calibri"/>
          <w:sz w:val="20"/>
          <w:szCs w:val="20"/>
        </w:rPr>
        <w:t>Describe how feedback from the community or stakeholders is used to improve or adapt programs.</w:t>
      </w:r>
    </w:p>
    <w:p w14:paraId="77FAAD49" w14:textId="7EEF646D" w:rsidR="00D849AA" w:rsidRPr="00D849AA" w:rsidRDefault="00D849AA" w:rsidP="00D849A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66D6B856" w14:textId="4CCD66D9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66AADF5" w14:textId="4899BBFB" w:rsidR="00D849AA" w:rsidRPr="00D849AA" w:rsidRDefault="00D849AA" w:rsidP="00D849AA">
      <w:pPr>
        <w:widowControl w:val="0"/>
        <w:autoSpaceDE w:val="0"/>
        <w:autoSpaceDN w:val="0"/>
        <w:adjustRightInd w:val="0"/>
        <w:spacing w:before="41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55A06D5D" w14:textId="205A707A" w:rsidR="00D849AA" w:rsidRPr="00D849AA" w:rsidRDefault="00D849AA" w:rsidP="00D849AA">
      <w:pPr>
        <w:widowControl w:val="0"/>
        <w:autoSpaceDE w:val="0"/>
        <w:autoSpaceDN w:val="0"/>
        <w:adjustRightInd w:val="0"/>
        <w:spacing w:before="38" w:after="0" w:line="240" w:lineRule="auto"/>
        <w:rPr>
          <w:rFonts w:ascii="Calibri" w:hAnsi="Calibri" w:cs="Calibri"/>
          <w:kern w:val="0"/>
          <w:sz w:val="22"/>
          <w:szCs w:val="22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054423DF" w14:textId="79C1F17E" w:rsidR="00EB73D6" w:rsidRPr="00D849AA" w:rsidRDefault="00D849AA" w:rsidP="00D849AA">
      <w:pPr>
        <w:jc w:val="both"/>
        <w:rPr>
          <w:rFonts w:ascii="Calibri" w:hAnsi="Calibri" w:cs="Calibri"/>
          <w:sz w:val="20"/>
          <w:szCs w:val="20"/>
        </w:rPr>
      </w:pP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………………………</w:t>
      </w:r>
      <w:r w:rsidRPr="00D849AA">
        <w:rPr>
          <w:rFonts w:ascii="Calibri" w:hAnsi="Calibri" w:cs="Calibri"/>
          <w:spacing w:val="1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</w:t>
      </w:r>
      <w:r w:rsidRPr="00D849AA">
        <w:rPr>
          <w:rFonts w:ascii="Calibri" w:hAnsi="Calibri" w:cs="Calibri"/>
          <w:spacing w:val="2"/>
          <w:kern w:val="0"/>
          <w:sz w:val="22"/>
          <w:szCs w:val="22"/>
        </w:rPr>
        <w:t>…</w:t>
      </w:r>
      <w:r w:rsidRPr="00D849AA">
        <w:rPr>
          <w:rFonts w:ascii="Calibri" w:hAnsi="Calibri" w:cs="Calibri"/>
          <w:spacing w:val="-1"/>
          <w:kern w:val="0"/>
          <w:sz w:val="22"/>
          <w:szCs w:val="22"/>
        </w:rPr>
        <w:t>………………</w:t>
      </w:r>
    </w:p>
    <w:p w14:paraId="7F513BA8" w14:textId="77777777" w:rsidR="000F2835" w:rsidRDefault="000F2835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2220D172" w14:textId="36233266" w:rsidR="00EB73D6" w:rsidRPr="00EB73D6" w:rsidRDefault="00EB73D6" w:rsidP="00EB73D6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b/>
          <w:bCs/>
          <w:sz w:val="20"/>
          <w:szCs w:val="20"/>
        </w:rPr>
        <w:lastRenderedPageBreak/>
        <w:t>Section 8: Terms and Conditions</w:t>
      </w:r>
    </w:p>
    <w:p w14:paraId="600FB510" w14:textId="77777777" w:rsidR="00EB73D6" w:rsidRPr="00EB73D6" w:rsidRDefault="00EB73D6" w:rsidP="00EB73D6">
      <w:pPr>
        <w:numPr>
          <w:ilvl w:val="0"/>
          <w:numId w:val="12"/>
        </w:numPr>
        <w:jc w:val="both"/>
        <w:rPr>
          <w:rFonts w:ascii="Calibri" w:hAnsi="Calibri" w:cs="Calibri"/>
          <w:sz w:val="20"/>
          <w:szCs w:val="20"/>
        </w:rPr>
      </w:pPr>
      <w:r w:rsidRPr="00EB73D6">
        <w:rPr>
          <w:rFonts w:ascii="Calibri" w:hAnsi="Calibri" w:cs="Calibri"/>
          <w:sz w:val="20"/>
          <w:szCs w:val="20"/>
        </w:rPr>
        <w:t>All information provided should be accurate to the best of your knowledge.</w:t>
      </w:r>
    </w:p>
    <w:p w14:paraId="55A21EEC" w14:textId="77777777" w:rsidR="00EB73D6" w:rsidRPr="00EB73D6" w:rsidRDefault="00EB73D6" w:rsidP="00EB73D6">
      <w:pPr>
        <w:numPr>
          <w:ilvl w:val="0"/>
          <w:numId w:val="12"/>
        </w:numPr>
        <w:jc w:val="both"/>
        <w:rPr>
          <w:rFonts w:ascii="Calibri" w:hAnsi="Calibri" w:cs="Calibri"/>
          <w:sz w:val="20"/>
          <w:szCs w:val="20"/>
        </w:rPr>
      </w:pPr>
      <w:r w:rsidRPr="00EB73D6">
        <w:rPr>
          <w:rFonts w:ascii="Calibri" w:hAnsi="Calibri" w:cs="Calibri"/>
          <w:sz w:val="20"/>
          <w:szCs w:val="20"/>
        </w:rPr>
        <w:t>Judges’ decisions are final.</w:t>
      </w:r>
    </w:p>
    <w:p w14:paraId="47892418" w14:textId="77777777" w:rsidR="00EB73D6" w:rsidRPr="00EB73D6" w:rsidRDefault="00EB73D6" w:rsidP="00EB73D6">
      <w:pPr>
        <w:numPr>
          <w:ilvl w:val="0"/>
          <w:numId w:val="12"/>
        </w:numPr>
        <w:jc w:val="both"/>
        <w:rPr>
          <w:rFonts w:ascii="Calibri" w:hAnsi="Calibri" w:cs="Calibri"/>
          <w:sz w:val="20"/>
          <w:szCs w:val="20"/>
        </w:rPr>
      </w:pPr>
      <w:r w:rsidRPr="00EB73D6">
        <w:rPr>
          <w:rFonts w:ascii="Calibri" w:hAnsi="Calibri" w:cs="Calibri"/>
          <w:sz w:val="20"/>
          <w:szCs w:val="20"/>
        </w:rPr>
        <w:t>Applicants agree to be available for consultation with judges if necessary.</w:t>
      </w:r>
    </w:p>
    <w:p w14:paraId="733A76D2" w14:textId="77777777" w:rsidR="00EB73D6" w:rsidRPr="000F2835" w:rsidRDefault="00EB73D6" w:rsidP="00EB73D6">
      <w:pPr>
        <w:numPr>
          <w:ilvl w:val="0"/>
          <w:numId w:val="12"/>
        </w:numPr>
        <w:jc w:val="both"/>
        <w:rPr>
          <w:rFonts w:ascii="Calibri" w:hAnsi="Calibri" w:cs="Calibri"/>
          <w:b/>
          <w:bCs/>
          <w:sz w:val="20"/>
          <w:szCs w:val="20"/>
        </w:rPr>
      </w:pPr>
      <w:r w:rsidRPr="00EB73D6">
        <w:rPr>
          <w:rFonts w:ascii="Calibri" w:hAnsi="Calibri" w:cs="Calibri"/>
          <w:sz w:val="20"/>
          <w:szCs w:val="20"/>
        </w:rPr>
        <w:t>By entering the awards, applicants consent to participation in publicity for the awards, including use of images.</w:t>
      </w:r>
    </w:p>
    <w:p w14:paraId="24ED48C8" w14:textId="5E5A4D0D" w:rsidR="00EB73D6" w:rsidRPr="000F2835" w:rsidRDefault="000F2835" w:rsidP="000A4304">
      <w:pPr>
        <w:jc w:val="center"/>
        <w:rPr>
          <w:rFonts w:ascii="Calibri" w:hAnsi="Calibri" w:cs="Calibri"/>
          <w:b/>
          <w:bCs/>
          <w:sz w:val="20"/>
          <w:szCs w:val="20"/>
        </w:rPr>
      </w:pPr>
      <w:r w:rsidRPr="000F2835">
        <w:rPr>
          <w:rFonts w:ascii="Calibri" w:hAnsi="Calibri" w:cs="Calibri"/>
          <w:b/>
          <w:bCs/>
          <w:sz w:val="20"/>
          <w:szCs w:val="20"/>
        </w:rPr>
        <w:t>SUBMISSION DEADLINE: 11TH NOV 2024</w:t>
      </w:r>
    </w:p>
    <w:p w14:paraId="07F22B68" w14:textId="77777777" w:rsidR="00EB73D6" w:rsidRPr="00EB73D6" w:rsidRDefault="00EB73D6" w:rsidP="00EB73D6">
      <w:pPr>
        <w:jc w:val="both"/>
        <w:rPr>
          <w:rFonts w:ascii="Calibri" w:hAnsi="Calibri" w:cs="Calibri"/>
          <w:sz w:val="20"/>
          <w:szCs w:val="20"/>
        </w:rPr>
      </w:pPr>
    </w:p>
    <w:sectPr w:rsidR="00EB73D6" w:rsidRPr="00EB73D6" w:rsidSect="001136AB">
      <w:footerReference w:type="default" r:id="rId8"/>
      <w:pgSz w:w="11906" w:h="16838"/>
      <w:pgMar w:top="1440" w:right="1133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9DD417" w14:textId="77777777" w:rsidR="00A26F17" w:rsidRDefault="00A26F17" w:rsidP="000A4304">
      <w:pPr>
        <w:spacing w:after="0" w:line="240" w:lineRule="auto"/>
      </w:pPr>
      <w:r>
        <w:separator/>
      </w:r>
    </w:p>
  </w:endnote>
  <w:endnote w:type="continuationSeparator" w:id="0">
    <w:p w14:paraId="6CA6209C" w14:textId="77777777" w:rsidR="00A26F17" w:rsidRDefault="00A26F17" w:rsidP="000A4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Garamond" w:hAnsi="Garamond"/>
        <w:i/>
        <w:iCs/>
        <w:sz w:val="16"/>
        <w:szCs w:val="16"/>
      </w:rPr>
      <w:id w:val="27606586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B790CA1" w14:textId="24F6285D" w:rsidR="000A4304" w:rsidRPr="000A4304" w:rsidRDefault="000A4304" w:rsidP="000A4304">
        <w:pPr>
          <w:widowControl w:val="0"/>
          <w:autoSpaceDE w:val="0"/>
          <w:autoSpaceDN w:val="0"/>
          <w:adjustRightInd w:val="0"/>
          <w:spacing w:before="1" w:after="0" w:line="220" w:lineRule="exact"/>
          <w:jc w:val="center"/>
          <w:rPr>
            <w:rFonts w:ascii="Garamond" w:hAnsi="Garamond"/>
            <w:i/>
            <w:iCs/>
            <w:sz w:val="16"/>
            <w:szCs w:val="16"/>
          </w:rPr>
        </w:pPr>
        <w:r w:rsidRPr="000A4304"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>Private Sector Corporate Social Responsibility (C</w:t>
        </w:r>
        <w:r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>SR</w:t>
        </w:r>
        <w:r w:rsidRPr="000A4304"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 xml:space="preserve">) Champion of </w:t>
        </w:r>
        <w:r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>t</w:t>
        </w:r>
        <w:r w:rsidRPr="000A4304"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 xml:space="preserve">he </w:t>
        </w:r>
        <w:r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>y</w:t>
        </w:r>
        <w:r w:rsidRPr="000A4304"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 xml:space="preserve">ear </w:t>
        </w:r>
        <w:r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 xml:space="preserve">         </w:t>
        </w:r>
        <w:r w:rsidRPr="000A4304">
          <w:rPr>
            <w:rFonts w:ascii="Garamond" w:hAnsi="Garamond" w:cs="Calibri"/>
            <w:b/>
            <w:bCs/>
            <w:i/>
            <w:iCs/>
            <w:kern w:val="0"/>
            <w:sz w:val="16"/>
            <w:szCs w:val="16"/>
          </w:rPr>
          <w:t xml:space="preserve"> </w:t>
        </w:r>
        <w:r w:rsidRPr="000A4304">
          <w:rPr>
            <w:rFonts w:ascii="Garamond" w:hAnsi="Garamond"/>
            <w:b/>
            <w:bCs/>
            <w:i/>
            <w:iCs/>
            <w:sz w:val="16"/>
            <w:szCs w:val="16"/>
          </w:rPr>
          <w:fldChar w:fldCharType="begin"/>
        </w:r>
        <w:r w:rsidRPr="000A4304">
          <w:rPr>
            <w:rFonts w:ascii="Garamond" w:hAnsi="Garamond"/>
            <w:b/>
            <w:bCs/>
            <w:i/>
            <w:iCs/>
            <w:sz w:val="16"/>
            <w:szCs w:val="16"/>
          </w:rPr>
          <w:instrText xml:space="preserve"> PAGE   \* MERGEFORMAT </w:instrText>
        </w:r>
        <w:r w:rsidRPr="000A4304">
          <w:rPr>
            <w:rFonts w:ascii="Garamond" w:hAnsi="Garamond"/>
            <w:b/>
            <w:bCs/>
            <w:i/>
            <w:iCs/>
            <w:sz w:val="16"/>
            <w:szCs w:val="16"/>
          </w:rPr>
          <w:fldChar w:fldCharType="separate"/>
        </w:r>
        <w:r w:rsidRPr="000A4304">
          <w:rPr>
            <w:rFonts w:ascii="Garamond" w:hAnsi="Garamond"/>
            <w:b/>
            <w:bCs/>
            <w:i/>
            <w:iCs/>
            <w:noProof/>
            <w:sz w:val="16"/>
            <w:szCs w:val="16"/>
          </w:rPr>
          <w:t>2</w:t>
        </w:r>
        <w:r w:rsidRPr="000A4304">
          <w:rPr>
            <w:rFonts w:ascii="Garamond" w:hAnsi="Garamond"/>
            <w:b/>
            <w:bCs/>
            <w:i/>
            <w:iCs/>
            <w:noProof/>
            <w:sz w:val="16"/>
            <w:szCs w:val="16"/>
          </w:rPr>
          <w:fldChar w:fldCharType="end"/>
        </w:r>
        <w:r w:rsidRPr="000A4304">
          <w:rPr>
            <w:rFonts w:ascii="Garamond" w:hAnsi="Garamond"/>
            <w:b/>
            <w:bCs/>
            <w:i/>
            <w:iCs/>
            <w:sz w:val="16"/>
            <w:szCs w:val="16"/>
          </w:rPr>
          <w:t xml:space="preserve"> | </w:t>
        </w:r>
        <w:r w:rsidRPr="000A4304">
          <w:rPr>
            <w:rFonts w:ascii="Garamond" w:hAnsi="Garamond"/>
            <w:b/>
            <w:bCs/>
            <w:i/>
            <w:iCs/>
            <w:spacing w:val="60"/>
            <w:sz w:val="16"/>
            <w:szCs w:val="16"/>
          </w:rPr>
          <w:t>Page</w:t>
        </w:r>
      </w:p>
    </w:sdtContent>
  </w:sdt>
  <w:p w14:paraId="04C2C529" w14:textId="77777777" w:rsidR="000A4304" w:rsidRDefault="000A43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DD507" w14:textId="77777777" w:rsidR="00A26F17" w:rsidRDefault="00A26F17" w:rsidP="000A4304">
      <w:pPr>
        <w:spacing w:after="0" w:line="240" w:lineRule="auto"/>
      </w:pPr>
      <w:r>
        <w:separator/>
      </w:r>
    </w:p>
  </w:footnote>
  <w:footnote w:type="continuationSeparator" w:id="0">
    <w:p w14:paraId="1950B2D1" w14:textId="77777777" w:rsidR="00A26F17" w:rsidRDefault="00A26F17" w:rsidP="000A43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93419"/>
    <w:multiLevelType w:val="multilevel"/>
    <w:tmpl w:val="E4EA7D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BF1B46"/>
    <w:multiLevelType w:val="hybridMultilevel"/>
    <w:tmpl w:val="F4A4D28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5C501C"/>
    <w:multiLevelType w:val="multilevel"/>
    <w:tmpl w:val="FF8E7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5127A7"/>
    <w:multiLevelType w:val="hybridMultilevel"/>
    <w:tmpl w:val="E6BE91D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3C2D0D"/>
    <w:multiLevelType w:val="multilevel"/>
    <w:tmpl w:val="03A2DC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9B32EF"/>
    <w:multiLevelType w:val="multilevel"/>
    <w:tmpl w:val="78A6E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986187"/>
    <w:multiLevelType w:val="multilevel"/>
    <w:tmpl w:val="A01CE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735563"/>
    <w:multiLevelType w:val="multilevel"/>
    <w:tmpl w:val="F7D2D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BD1EE2"/>
    <w:multiLevelType w:val="hybridMultilevel"/>
    <w:tmpl w:val="D35AE49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927B7E"/>
    <w:multiLevelType w:val="multilevel"/>
    <w:tmpl w:val="C268B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1405C4"/>
    <w:multiLevelType w:val="multilevel"/>
    <w:tmpl w:val="9A0A1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C6C7FC0"/>
    <w:multiLevelType w:val="hybridMultilevel"/>
    <w:tmpl w:val="54AA930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8A4C26"/>
    <w:multiLevelType w:val="multilevel"/>
    <w:tmpl w:val="24506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E10573"/>
    <w:multiLevelType w:val="multilevel"/>
    <w:tmpl w:val="8DF8E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2DC52D5"/>
    <w:multiLevelType w:val="hybridMultilevel"/>
    <w:tmpl w:val="D2ACB7E4"/>
    <w:lvl w:ilvl="0" w:tplc="11707BE8">
      <w:start w:val="1"/>
      <w:numFmt w:val="decimal"/>
      <w:lvlText w:val="%1."/>
      <w:lvlJc w:val="left"/>
      <w:pPr>
        <w:ind w:left="2813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3533" w:hanging="360"/>
      </w:pPr>
    </w:lvl>
    <w:lvl w:ilvl="2" w:tplc="2000001B" w:tentative="1">
      <w:start w:val="1"/>
      <w:numFmt w:val="lowerRoman"/>
      <w:lvlText w:val="%3."/>
      <w:lvlJc w:val="right"/>
      <w:pPr>
        <w:ind w:left="4253" w:hanging="180"/>
      </w:pPr>
    </w:lvl>
    <w:lvl w:ilvl="3" w:tplc="2000000F" w:tentative="1">
      <w:start w:val="1"/>
      <w:numFmt w:val="decimal"/>
      <w:lvlText w:val="%4."/>
      <w:lvlJc w:val="left"/>
      <w:pPr>
        <w:ind w:left="4973" w:hanging="360"/>
      </w:pPr>
    </w:lvl>
    <w:lvl w:ilvl="4" w:tplc="20000019" w:tentative="1">
      <w:start w:val="1"/>
      <w:numFmt w:val="lowerLetter"/>
      <w:lvlText w:val="%5."/>
      <w:lvlJc w:val="left"/>
      <w:pPr>
        <w:ind w:left="5693" w:hanging="360"/>
      </w:pPr>
    </w:lvl>
    <w:lvl w:ilvl="5" w:tplc="2000001B" w:tentative="1">
      <w:start w:val="1"/>
      <w:numFmt w:val="lowerRoman"/>
      <w:lvlText w:val="%6."/>
      <w:lvlJc w:val="right"/>
      <w:pPr>
        <w:ind w:left="6413" w:hanging="180"/>
      </w:pPr>
    </w:lvl>
    <w:lvl w:ilvl="6" w:tplc="2000000F" w:tentative="1">
      <w:start w:val="1"/>
      <w:numFmt w:val="decimal"/>
      <w:lvlText w:val="%7."/>
      <w:lvlJc w:val="left"/>
      <w:pPr>
        <w:ind w:left="7133" w:hanging="360"/>
      </w:pPr>
    </w:lvl>
    <w:lvl w:ilvl="7" w:tplc="20000019" w:tentative="1">
      <w:start w:val="1"/>
      <w:numFmt w:val="lowerLetter"/>
      <w:lvlText w:val="%8."/>
      <w:lvlJc w:val="left"/>
      <w:pPr>
        <w:ind w:left="7853" w:hanging="360"/>
      </w:pPr>
    </w:lvl>
    <w:lvl w:ilvl="8" w:tplc="2000001B" w:tentative="1">
      <w:start w:val="1"/>
      <w:numFmt w:val="lowerRoman"/>
      <w:lvlText w:val="%9."/>
      <w:lvlJc w:val="right"/>
      <w:pPr>
        <w:ind w:left="8573" w:hanging="180"/>
      </w:pPr>
    </w:lvl>
  </w:abstractNum>
  <w:abstractNum w:abstractNumId="15" w15:restartNumberingAfterBreak="0">
    <w:nsid w:val="6A546ECA"/>
    <w:multiLevelType w:val="hybridMultilevel"/>
    <w:tmpl w:val="04BCEF08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F820A4"/>
    <w:multiLevelType w:val="hybridMultilevel"/>
    <w:tmpl w:val="EC34152E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0E6BD1"/>
    <w:multiLevelType w:val="multilevel"/>
    <w:tmpl w:val="E24E8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12743D5"/>
    <w:multiLevelType w:val="hybridMultilevel"/>
    <w:tmpl w:val="E63892A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961E3C"/>
    <w:multiLevelType w:val="hybridMultilevel"/>
    <w:tmpl w:val="4E72024A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8129809">
    <w:abstractNumId w:val="14"/>
  </w:num>
  <w:num w:numId="2" w16cid:durableId="474100968">
    <w:abstractNumId w:val="13"/>
  </w:num>
  <w:num w:numId="3" w16cid:durableId="1624313423">
    <w:abstractNumId w:val="10"/>
  </w:num>
  <w:num w:numId="4" w16cid:durableId="1942830621">
    <w:abstractNumId w:val="4"/>
  </w:num>
  <w:num w:numId="5" w16cid:durableId="1320384985">
    <w:abstractNumId w:val="7"/>
  </w:num>
  <w:num w:numId="6" w16cid:durableId="375857721">
    <w:abstractNumId w:val="12"/>
  </w:num>
  <w:num w:numId="7" w16cid:durableId="1120294585">
    <w:abstractNumId w:val="5"/>
  </w:num>
  <w:num w:numId="8" w16cid:durableId="235366086">
    <w:abstractNumId w:val="9"/>
  </w:num>
  <w:num w:numId="9" w16cid:durableId="545803344">
    <w:abstractNumId w:val="2"/>
  </w:num>
  <w:num w:numId="10" w16cid:durableId="291596939">
    <w:abstractNumId w:val="17"/>
  </w:num>
  <w:num w:numId="11" w16cid:durableId="469904419">
    <w:abstractNumId w:val="6"/>
  </w:num>
  <w:num w:numId="12" w16cid:durableId="1299649182">
    <w:abstractNumId w:val="0"/>
  </w:num>
  <w:num w:numId="13" w16cid:durableId="1887523410">
    <w:abstractNumId w:val="11"/>
  </w:num>
  <w:num w:numId="14" w16cid:durableId="1879736087">
    <w:abstractNumId w:val="16"/>
  </w:num>
  <w:num w:numId="15" w16cid:durableId="2041739274">
    <w:abstractNumId w:val="15"/>
  </w:num>
  <w:num w:numId="16" w16cid:durableId="1969819862">
    <w:abstractNumId w:val="3"/>
  </w:num>
  <w:num w:numId="17" w16cid:durableId="1431127461">
    <w:abstractNumId w:val="1"/>
  </w:num>
  <w:num w:numId="18" w16cid:durableId="1183517690">
    <w:abstractNumId w:val="8"/>
  </w:num>
  <w:num w:numId="19" w16cid:durableId="1318269347">
    <w:abstractNumId w:val="18"/>
  </w:num>
  <w:num w:numId="20" w16cid:durableId="1358773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6AB"/>
    <w:rsid w:val="000A4304"/>
    <w:rsid w:val="000F2835"/>
    <w:rsid w:val="001136AB"/>
    <w:rsid w:val="00365D0C"/>
    <w:rsid w:val="00417BF0"/>
    <w:rsid w:val="00A26F17"/>
    <w:rsid w:val="00CC61BB"/>
    <w:rsid w:val="00D849AA"/>
    <w:rsid w:val="00EB5309"/>
    <w:rsid w:val="00EB7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5D166"/>
  <w15:chartTrackingRefBased/>
  <w15:docId w15:val="{FE953E1A-E2E3-4A23-B948-2D95702A4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G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36AB"/>
    <w:rPr>
      <w:rFonts w:ascii="Aptos" w:eastAsia="Times New Roman" w:hAnsi="Aptos" w:cs="Times New Roman"/>
      <w:lang w:eastAsia="en-UG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36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36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36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36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36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36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36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36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36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36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36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36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36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36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36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36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36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36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36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36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36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36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36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36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36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36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36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36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36AB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A4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304"/>
    <w:rPr>
      <w:rFonts w:ascii="Aptos" w:eastAsia="Times New Roman" w:hAnsi="Aptos" w:cs="Times New Roman"/>
      <w:lang w:eastAsia="en-UG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A4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304"/>
    <w:rPr>
      <w:rFonts w:ascii="Aptos" w:eastAsia="Times New Roman" w:hAnsi="Aptos" w:cs="Times New Roman"/>
      <w:lang w:eastAsia="en-UG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55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1691</Words>
  <Characters>9644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Ronny Mulongo</dc:creator>
  <cp:keywords/>
  <dc:description/>
  <cp:lastModifiedBy>Ronny Mulongo</cp:lastModifiedBy>
  <cp:revision>2</cp:revision>
  <dcterms:created xsi:type="dcterms:W3CDTF">2024-11-06T23:44:00Z</dcterms:created>
  <dcterms:modified xsi:type="dcterms:W3CDTF">2024-11-06T23:44:00Z</dcterms:modified>
</cp:coreProperties>
</file>